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C651" w14:textId="58E6FF6C" w:rsidR="008F4C63" w:rsidRPr="00A37900" w:rsidRDefault="008F4C63" w:rsidP="008F4C6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de-DE" w:eastAsia="de-DE"/>
          <w14:ligatures w14:val="none"/>
        </w:rPr>
      </w:pPr>
      <w:r w:rsidRPr="00A37900">
        <w:rPr>
          <w:rFonts w:ascii="Arial" w:eastAsia="Times New Roman" w:hAnsi="Arial" w:cs="Arial"/>
          <w:kern w:val="0"/>
          <w:sz w:val="24"/>
          <w:szCs w:val="24"/>
          <w:lang w:val="de-DE" w:eastAsia="de-DE"/>
          <w14:ligatures w14:val="none"/>
        </w:rPr>
        <w:t>Vorbereitung für literarische Unterrichtsgespräche</w:t>
      </w:r>
    </w:p>
    <w:p w14:paraId="2DC8F95A" w14:textId="77777777" w:rsidR="008F4C63" w:rsidRPr="00A37900" w:rsidRDefault="008F4C63" w:rsidP="008F4C6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de-DE" w:eastAsia="de-DE"/>
          <w14:ligatures w14:val="none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7"/>
      </w:tblGrid>
      <w:tr w:rsidR="008F4C63" w:rsidRPr="00A37900" w14:paraId="75BB1C94" w14:textId="77777777" w:rsidTr="00755E8E">
        <w:trPr>
          <w:trHeight w:val="508"/>
        </w:trPr>
        <w:tc>
          <w:tcPr>
            <w:tcW w:w="9317" w:type="dxa"/>
            <w:vAlign w:val="center"/>
          </w:tcPr>
          <w:p w14:paraId="1212C924" w14:textId="77777777" w:rsidR="008F4C63" w:rsidRPr="00A37900" w:rsidRDefault="008F4C63" w:rsidP="00755E8E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  <w:br w:type="page"/>
              <w:t xml:space="preserve">Autor/Autorin: </w:t>
            </w:r>
          </w:p>
        </w:tc>
      </w:tr>
      <w:tr w:rsidR="008F4C63" w:rsidRPr="00A37900" w14:paraId="23EF36DD" w14:textId="77777777" w:rsidTr="00755E8E">
        <w:trPr>
          <w:trHeight w:val="510"/>
        </w:trPr>
        <w:tc>
          <w:tcPr>
            <w:tcW w:w="9317" w:type="dxa"/>
            <w:vAlign w:val="center"/>
          </w:tcPr>
          <w:p w14:paraId="264443F1" w14:textId="77777777" w:rsidR="008F4C63" w:rsidRPr="00A37900" w:rsidRDefault="008F4C63" w:rsidP="00755E8E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  <w:t>Text und Entstehungsjahr:</w:t>
            </w:r>
          </w:p>
        </w:tc>
      </w:tr>
      <w:tr w:rsidR="008F4C63" w:rsidRPr="00A37900" w14:paraId="67D70BB8" w14:textId="77777777" w:rsidTr="00755E8E">
        <w:trPr>
          <w:trHeight w:val="510"/>
        </w:trPr>
        <w:tc>
          <w:tcPr>
            <w:tcW w:w="9317" w:type="dxa"/>
            <w:vAlign w:val="center"/>
          </w:tcPr>
          <w:p w14:paraId="2B188C9C" w14:textId="77777777" w:rsidR="008F4C63" w:rsidRPr="00A37900" w:rsidRDefault="008F4C63" w:rsidP="00755E8E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  <w:t xml:space="preserve">Quelle: </w:t>
            </w:r>
          </w:p>
        </w:tc>
      </w:tr>
      <w:tr w:rsidR="008F4C63" w:rsidRPr="00A37900" w14:paraId="7C756078" w14:textId="77777777" w:rsidTr="00755E8E">
        <w:trPr>
          <w:trHeight w:hRule="exact" w:val="1446"/>
        </w:trPr>
        <w:tc>
          <w:tcPr>
            <w:tcW w:w="9317" w:type="dxa"/>
          </w:tcPr>
          <w:p w14:paraId="3FE983E3" w14:textId="77777777" w:rsidR="008F4C63" w:rsidRPr="00A37900" w:rsidRDefault="008F4C63" w:rsidP="00755E8E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  <w:t>Darum habe ich diesen Text ausgewählt (sachliche und persönliche Gründe):</w:t>
            </w:r>
          </w:p>
        </w:tc>
      </w:tr>
      <w:tr w:rsidR="008F4C63" w:rsidRPr="00A37900" w14:paraId="10633F84" w14:textId="77777777" w:rsidTr="008F4C63">
        <w:trPr>
          <w:trHeight w:hRule="exact" w:val="2143"/>
        </w:trPr>
        <w:tc>
          <w:tcPr>
            <w:tcW w:w="9317" w:type="dxa"/>
          </w:tcPr>
          <w:p w14:paraId="3E02E6F6" w14:textId="77777777" w:rsidR="008F4C63" w:rsidRPr="00A37900" w:rsidRDefault="008F4C63" w:rsidP="00755E8E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Thematische und sprachliche Aspekte</w:t>
            </w:r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  <w:t>, über die die Schülerinnen und Schüler ins Gespräch kommen könnten:</w:t>
            </w:r>
          </w:p>
        </w:tc>
      </w:tr>
      <w:tr w:rsidR="008F4C63" w:rsidRPr="00A37900" w14:paraId="6C8194CB" w14:textId="77777777" w:rsidTr="00755E8E">
        <w:trPr>
          <w:trHeight w:hRule="exact" w:val="1008"/>
        </w:trPr>
        <w:tc>
          <w:tcPr>
            <w:tcW w:w="9317" w:type="dxa"/>
          </w:tcPr>
          <w:p w14:paraId="4A885DC1" w14:textId="77777777" w:rsidR="008F4C63" w:rsidRPr="00A37900" w:rsidRDefault="008F4C63" w:rsidP="00755E8E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I</w:t>
            </w:r>
            <w:proofErr w:type="spellStart"/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  <w:t>mpuls</w:t>
            </w:r>
            <w:proofErr w:type="spellEnd"/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  <w:t xml:space="preserve"> für die erste Runde:</w:t>
            </w:r>
          </w:p>
        </w:tc>
      </w:tr>
      <w:tr w:rsidR="008F4C63" w:rsidRPr="00A37900" w14:paraId="339831ED" w14:textId="77777777" w:rsidTr="00755E8E">
        <w:trPr>
          <w:trHeight w:hRule="exact" w:val="2819"/>
        </w:trPr>
        <w:tc>
          <w:tcPr>
            <w:tcW w:w="9317" w:type="dxa"/>
          </w:tcPr>
          <w:p w14:paraId="42362E3A" w14:textId="77777777" w:rsidR="008F4C63" w:rsidRPr="00A37900" w:rsidRDefault="008F4C63" w:rsidP="00755E8E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  <w:t>Liste an möglichen gesprächsinitiierenden Impulsen:</w:t>
            </w:r>
          </w:p>
        </w:tc>
      </w:tr>
      <w:tr w:rsidR="008F4C63" w:rsidRPr="00A37900" w14:paraId="141FCEB0" w14:textId="77777777" w:rsidTr="008F4C63">
        <w:trPr>
          <w:trHeight w:hRule="exact" w:val="2540"/>
        </w:trPr>
        <w:tc>
          <w:tcPr>
            <w:tcW w:w="9317" w:type="dxa"/>
          </w:tcPr>
          <w:p w14:paraId="70C0162E" w14:textId="77777777" w:rsidR="008F4C63" w:rsidRPr="00A37900" w:rsidRDefault="008F4C63" w:rsidP="00755E8E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  <w:t>Liste an möglichen steuernden Impulsen:</w:t>
            </w:r>
          </w:p>
        </w:tc>
      </w:tr>
      <w:tr w:rsidR="008F4C63" w:rsidRPr="00A37900" w14:paraId="3DB9A9FE" w14:textId="77777777" w:rsidTr="00755E8E">
        <w:trPr>
          <w:trHeight w:hRule="exact" w:val="1426"/>
        </w:trPr>
        <w:tc>
          <w:tcPr>
            <w:tcW w:w="9317" w:type="dxa"/>
          </w:tcPr>
          <w:p w14:paraId="2348DFAD" w14:textId="77777777" w:rsidR="008F4C63" w:rsidRPr="00A37900" w:rsidRDefault="008F4C63" w:rsidP="00755E8E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37900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de-DE"/>
                <w14:ligatures w14:val="none"/>
              </w:rPr>
              <w:t>Mögliche Impulse für die Schlussrunde:</w:t>
            </w:r>
          </w:p>
        </w:tc>
      </w:tr>
    </w:tbl>
    <w:p w14:paraId="4E93BC01" w14:textId="77777777" w:rsidR="006A443E" w:rsidRDefault="006A443E"/>
    <w:sectPr w:rsidR="006A44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63"/>
    <w:rsid w:val="00052BE0"/>
    <w:rsid w:val="005D1B4D"/>
    <w:rsid w:val="006A443E"/>
    <w:rsid w:val="008F4C63"/>
    <w:rsid w:val="00F3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9C1F1"/>
  <w15:chartTrackingRefBased/>
  <w15:docId w15:val="{BF47FCEB-8A87-7341-B7A8-4A93D462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4C63"/>
    <w:pPr>
      <w:spacing w:after="200" w:line="240" w:lineRule="atLeast"/>
    </w:pPr>
    <w:rPr>
      <w:sz w:val="20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C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4C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4C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4C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4C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4C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4C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4C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4C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4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4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4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4C6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4C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4C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4C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4C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4C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8F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4C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4C63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8F4C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4C63"/>
    <w:pPr>
      <w:spacing w:after="160" w:line="278" w:lineRule="auto"/>
      <w:ind w:left="720"/>
      <w:contextualSpacing/>
    </w:pPr>
    <w:rPr>
      <w:sz w:val="24"/>
      <w:szCs w:val="24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8F4C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4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4C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4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390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Trautmann, Matthias, Prof. Dr.</dc:creator>
  <cp:keywords/>
  <dc:description/>
  <cp:lastModifiedBy>Trautmann, Matthias, Prof. Dr.</cp:lastModifiedBy>
  <cp:revision>1</cp:revision>
  <dcterms:created xsi:type="dcterms:W3CDTF">2025-07-07T07:55:00Z</dcterms:created>
  <dcterms:modified xsi:type="dcterms:W3CDTF">2025-07-07T07:56:00Z</dcterms:modified>
</cp:coreProperties>
</file>